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82E" w:rsidRPr="0030018F" w:rsidRDefault="004443A1" w:rsidP="00D03DDE">
      <w:pPr>
        <w:spacing w:before="120" w:after="0" w:line="360" w:lineRule="exact"/>
        <w:ind w:right="0"/>
        <w:jc w:val="center"/>
        <w:rPr>
          <w:rFonts w:ascii="Arial" w:hAnsi="Arial" w:cs="Arial"/>
          <w:b/>
          <w:sz w:val="24"/>
          <w:szCs w:val="36"/>
        </w:rPr>
      </w:pPr>
      <w:r w:rsidRPr="00D63C90">
        <w:rPr>
          <w:rFonts w:ascii="Arial" w:hAnsi="Arial" w:cs="Arial"/>
          <w:b/>
          <w:bCs/>
          <w:sz w:val="23"/>
          <w:szCs w:val="23"/>
        </w:rPr>
        <w:t>SOCIALIST REPUBLIC OF VIETNAM</w:t>
      </w:r>
    </w:p>
    <w:p w:rsidR="00F567CA" w:rsidRPr="00D90CC5" w:rsidRDefault="004443A1" w:rsidP="00D90CC5">
      <w:pPr>
        <w:spacing w:after="0" w:line="360" w:lineRule="exact"/>
        <w:ind w:right="0"/>
        <w:jc w:val="center"/>
        <w:rPr>
          <w:rFonts w:ascii="Arial" w:hAnsi="Arial" w:cs="Arial"/>
          <w:b/>
          <w:sz w:val="24"/>
          <w:szCs w:val="36"/>
        </w:rPr>
      </w:pPr>
      <w:r w:rsidRPr="004443A1">
        <w:rPr>
          <w:rFonts w:ascii="Arial" w:hAnsi="Arial" w:cs="Arial"/>
          <w:b/>
          <w:bCs/>
          <w:sz w:val="24"/>
          <w:szCs w:val="36"/>
          <w:lang w:val="vi-VN"/>
        </w:rPr>
        <w:t>Independence - Freedom - Happiness</w:t>
      </w:r>
    </w:p>
    <w:p w:rsidR="0098782E" w:rsidRDefault="001E5135" w:rsidP="00B22BED">
      <w:pPr>
        <w:spacing w:before="240" w:after="0" w:line="360" w:lineRule="exact"/>
        <w:ind w:right="0"/>
        <w:jc w:val="right"/>
        <w:rPr>
          <w:rFonts w:ascii="Arial" w:hAnsi="Arial" w:cs="Arial"/>
          <w:i/>
          <w:sz w:val="24"/>
          <w:szCs w:val="36"/>
        </w:rPr>
      </w:pPr>
      <w:r>
        <w:rPr>
          <w:rFonts w:ascii="Arial" w:hAnsi="Arial" w:cs="Arial"/>
          <w:b/>
          <w:i/>
          <w:noProof/>
          <w:sz w:val="18"/>
          <w:szCs w:val="20"/>
          <w:lang w:val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1.4pt;margin-top:5pt;width:129.05pt;height:0;z-index:251661312;mso-position-horizontal-relative:text;mso-position-vertical-relative:text" o:connectortype="straight"/>
        </w:pict>
      </w:r>
      <w:r w:rsidR="0098782E" w:rsidRPr="0030018F">
        <w:rPr>
          <w:rFonts w:ascii="Arial" w:hAnsi="Arial" w:cs="Arial"/>
          <w:i/>
          <w:sz w:val="24"/>
          <w:szCs w:val="36"/>
        </w:rPr>
        <w:t xml:space="preserve">          </w:t>
      </w:r>
      <w:r w:rsidR="004443A1" w:rsidRPr="004443A1">
        <w:rPr>
          <w:rFonts w:ascii="Arial" w:hAnsi="Arial" w:cs="Arial"/>
          <w:i/>
          <w:sz w:val="24"/>
          <w:szCs w:val="36"/>
        </w:rPr>
        <w:t>Hanoi</w:t>
      </w:r>
      <w:r w:rsidR="001F1AF7">
        <w:rPr>
          <w:rFonts w:ascii="Arial" w:hAnsi="Arial" w:cs="Arial"/>
          <w:i/>
          <w:sz w:val="24"/>
          <w:szCs w:val="36"/>
        </w:rPr>
        <w:t xml:space="preserve">, </w:t>
      </w:r>
      <w:r w:rsidR="00A44016">
        <w:rPr>
          <w:rFonts w:ascii="Arial" w:hAnsi="Arial" w:cs="Arial"/>
          <w:i/>
          <w:sz w:val="24"/>
          <w:szCs w:val="36"/>
        </w:rPr>
        <w:t>June 18</w:t>
      </w:r>
      <w:r w:rsidR="00A44016" w:rsidRPr="00A44016">
        <w:rPr>
          <w:rFonts w:ascii="Arial" w:hAnsi="Arial" w:cs="Arial"/>
          <w:i/>
          <w:sz w:val="24"/>
          <w:szCs w:val="36"/>
          <w:vertAlign w:val="superscript"/>
        </w:rPr>
        <w:t>th</w:t>
      </w:r>
      <w:r w:rsidR="00A44016">
        <w:rPr>
          <w:rFonts w:ascii="Arial" w:hAnsi="Arial" w:cs="Arial"/>
          <w:i/>
          <w:sz w:val="24"/>
          <w:szCs w:val="36"/>
        </w:rPr>
        <w:t xml:space="preserve">, </w:t>
      </w:r>
      <w:r w:rsidR="00695C2F">
        <w:rPr>
          <w:rFonts w:ascii="Arial" w:hAnsi="Arial" w:cs="Arial"/>
          <w:i/>
          <w:sz w:val="24"/>
          <w:szCs w:val="36"/>
        </w:rPr>
        <w:t>2020</w:t>
      </w:r>
    </w:p>
    <w:p w:rsidR="0098782E" w:rsidRPr="001F1AF7" w:rsidRDefault="004443A1" w:rsidP="004443A1">
      <w:pPr>
        <w:spacing w:before="360" w:after="0" w:line="360" w:lineRule="exact"/>
        <w:ind w:right="0"/>
        <w:jc w:val="center"/>
        <w:rPr>
          <w:rFonts w:ascii="Arial" w:hAnsi="Arial" w:cs="Arial"/>
          <w:b/>
          <w:sz w:val="26"/>
          <w:szCs w:val="26"/>
        </w:rPr>
      </w:pPr>
      <w:r w:rsidRPr="001F1AF7">
        <w:rPr>
          <w:rFonts w:ascii="Arial" w:hAnsi="Arial" w:cs="Arial"/>
          <w:b/>
          <w:sz w:val="26"/>
          <w:szCs w:val="26"/>
        </w:rPr>
        <w:t xml:space="preserve">INVITATION LETTER TO </w:t>
      </w:r>
      <w:r w:rsidR="00695C2F">
        <w:rPr>
          <w:rFonts w:ascii="Arial" w:hAnsi="Arial" w:cs="Arial"/>
          <w:b/>
          <w:bCs/>
          <w:iCs/>
          <w:sz w:val="26"/>
          <w:szCs w:val="26"/>
          <w:lang w:val="vi-VN"/>
        </w:rPr>
        <w:t>2020</w:t>
      </w:r>
      <w:r w:rsidRPr="001F1AF7">
        <w:rPr>
          <w:rFonts w:ascii="Arial" w:hAnsi="Arial" w:cs="Arial"/>
          <w:b/>
          <w:bCs/>
          <w:iCs/>
          <w:sz w:val="26"/>
          <w:szCs w:val="26"/>
          <w:lang w:val="vi-VN"/>
        </w:rPr>
        <w:t xml:space="preserve"> ANNUAL GENERAL </w:t>
      </w:r>
      <w:r w:rsidRPr="001F1AF7">
        <w:rPr>
          <w:rFonts w:ascii="Arial" w:hAnsi="Arial" w:cs="Arial"/>
          <w:b/>
          <w:bCs/>
          <w:iCs/>
          <w:sz w:val="26"/>
          <w:szCs w:val="26"/>
        </w:rPr>
        <w:t xml:space="preserve">MEETING OF </w:t>
      </w:r>
      <w:r w:rsidRPr="001F1AF7">
        <w:rPr>
          <w:rFonts w:ascii="Arial" w:hAnsi="Arial" w:cs="Arial"/>
          <w:b/>
          <w:bCs/>
          <w:iCs/>
          <w:sz w:val="26"/>
          <w:szCs w:val="26"/>
          <w:lang w:val="vi-VN"/>
        </w:rPr>
        <w:t>SHAREHOLDER</w:t>
      </w:r>
      <w:r w:rsidRPr="001F1AF7">
        <w:rPr>
          <w:rFonts w:ascii="Arial" w:hAnsi="Arial" w:cs="Arial"/>
          <w:b/>
          <w:bCs/>
          <w:iCs/>
          <w:sz w:val="26"/>
          <w:szCs w:val="26"/>
        </w:rPr>
        <w:t xml:space="preserve"> OF BANK FOR INVESTMENT AND DEVELOPMENT OF VIETNAM SECURITIES JOINT STOCK COMPANY</w:t>
      </w:r>
    </w:p>
    <w:p w:rsidR="0098782E" w:rsidRDefault="004443A1" w:rsidP="00CE7415">
      <w:pPr>
        <w:spacing w:before="240" w:after="120" w:line="360" w:lineRule="exact"/>
        <w:ind w:right="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</w:t>
      </w:r>
      <w:r w:rsidR="0098782E" w:rsidRPr="0030018F">
        <w:rPr>
          <w:rFonts w:ascii="Arial" w:hAnsi="Arial" w:cs="Arial"/>
          <w:b/>
          <w:sz w:val="24"/>
          <w:szCs w:val="24"/>
        </w:rPr>
        <w:t>:</w:t>
      </w:r>
      <w:r w:rsidR="00CE7415">
        <w:rPr>
          <w:rFonts w:ascii="Arial" w:hAnsi="Arial" w:cs="Arial"/>
          <w:b/>
          <w:sz w:val="24"/>
          <w:szCs w:val="24"/>
        </w:rPr>
        <w:t xml:space="preserve"> </w:t>
      </w:r>
      <w:r w:rsidR="001F1AF7">
        <w:rPr>
          <w:rFonts w:ascii="Arial" w:hAnsi="Arial" w:cs="Arial"/>
          <w:b/>
          <w:sz w:val="24"/>
          <w:szCs w:val="24"/>
        </w:rPr>
        <w:t xml:space="preserve"> </w:t>
      </w:r>
      <w:r w:rsidR="006A0AE2">
        <w:rPr>
          <w:rFonts w:ascii="Arial" w:hAnsi="Arial" w:cs="Arial"/>
          <w:b/>
          <w:sz w:val="24"/>
          <w:szCs w:val="24"/>
        </w:rPr>
        <w:t>E</w:t>
      </w:r>
      <w:r w:rsidR="006A0AE2" w:rsidRPr="006A0AE2">
        <w:rPr>
          <w:rFonts w:ascii="Arial" w:hAnsi="Arial" w:cs="Arial"/>
          <w:b/>
          <w:sz w:val="24"/>
          <w:szCs w:val="24"/>
        </w:rPr>
        <w:t>steemed</w:t>
      </w:r>
      <w:r w:rsidR="006A0AE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Shareholder</w:t>
      </w:r>
      <w:r w:rsidR="001F1AF7">
        <w:rPr>
          <w:rFonts w:ascii="Arial" w:hAnsi="Arial" w:cs="Arial"/>
          <w:b/>
          <w:sz w:val="24"/>
          <w:szCs w:val="24"/>
        </w:rPr>
        <w:t>s</w:t>
      </w:r>
    </w:p>
    <w:p w:rsidR="004443A1" w:rsidRDefault="00C04A90" w:rsidP="00C7678D">
      <w:pPr>
        <w:spacing w:before="120" w:after="120" w:line="360" w:lineRule="exact"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695C2F">
        <w:rPr>
          <w:rFonts w:ascii="Arial" w:hAnsi="Arial" w:cs="Arial"/>
          <w:sz w:val="24"/>
          <w:szCs w:val="24"/>
        </w:rPr>
        <w:t>Organizer of 2020</w:t>
      </w:r>
      <w:r w:rsidR="004443A1" w:rsidRPr="004443A1">
        <w:rPr>
          <w:rFonts w:ascii="Arial" w:hAnsi="Arial" w:cs="Arial"/>
          <w:sz w:val="24"/>
          <w:szCs w:val="24"/>
        </w:rPr>
        <w:t xml:space="preserve"> Annual General Meeting of Shareholders wou</w:t>
      </w:r>
      <w:r w:rsidR="00695C2F">
        <w:rPr>
          <w:rFonts w:ascii="Arial" w:hAnsi="Arial" w:cs="Arial"/>
          <w:sz w:val="24"/>
          <w:szCs w:val="24"/>
        </w:rPr>
        <w:t>ld like to invite you to the 2020</w:t>
      </w:r>
      <w:r w:rsidR="004443A1" w:rsidRPr="004443A1">
        <w:rPr>
          <w:rFonts w:ascii="Arial" w:hAnsi="Arial" w:cs="Arial"/>
          <w:sz w:val="24"/>
          <w:szCs w:val="24"/>
        </w:rPr>
        <w:t xml:space="preserve"> General Meeting of Shareholders of Bank </w:t>
      </w:r>
      <w:r w:rsidR="004443A1">
        <w:rPr>
          <w:rFonts w:ascii="Arial" w:hAnsi="Arial" w:cs="Arial"/>
          <w:sz w:val="24"/>
          <w:szCs w:val="24"/>
        </w:rPr>
        <w:t>for</w:t>
      </w:r>
      <w:r w:rsidR="004443A1" w:rsidRPr="004443A1">
        <w:rPr>
          <w:rFonts w:ascii="Arial" w:hAnsi="Arial" w:cs="Arial"/>
          <w:sz w:val="24"/>
          <w:szCs w:val="24"/>
        </w:rPr>
        <w:t xml:space="preserve"> Investment and Development</w:t>
      </w:r>
      <w:r w:rsidR="004443A1">
        <w:rPr>
          <w:rFonts w:ascii="Arial" w:hAnsi="Arial" w:cs="Arial"/>
          <w:sz w:val="24"/>
          <w:szCs w:val="24"/>
        </w:rPr>
        <w:t xml:space="preserve"> of</w:t>
      </w:r>
      <w:r w:rsidR="004443A1" w:rsidRPr="004443A1">
        <w:rPr>
          <w:rFonts w:ascii="Arial" w:hAnsi="Arial" w:cs="Arial"/>
          <w:sz w:val="24"/>
          <w:szCs w:val="24"/>
        </w:rPr>
        <w:t xml:space="preserve"> Vietnam  Securities JSC. Details are as follows</w:t>
      </w:r>
      <w:r w:rsidR="001F1AF7">
        <w:rPr>
          <w:rFonts w:ascii="Arial" w:hAnsi="Arial" w:cs="Arial"/>
          <w:sz w:val="24"/>
          <w:szCs w:val="24"/>
        </w:rPr>
        <w:t xml:space="preserve">: </w:t>
      </w:r>
    </w:p>
    <w:p w:rsidR="0098782E" w:rsidRDefault="004443A1" w:rsidP="00D90CC5">
      <w:pPr>
        <w:pStyle w:val="ListParagraph"/>
        <w:numPr>
          <w:ilvl w:val="0"/>
          <w:numId w:val="1"/>
        </w:numPr>
        <w:ind w:left="360"/>
        <w:contextualSpacing w:val="0"/>
        <w:jc w:val="both"/>
        <w:rPr>
          <w:rFonts w:cs="Arial"/>
          <w:b/>
          <w:sz w:val="24"/>
          <w:szCs w:val="24"/>
        </w:rPr>
      </w:pPr>
      <w:r w:rsidRPr="004443A1">
        <w:rPr>
          <w:rFonts w:cs="Arial"/>
          <w:b/>
          <w:sz w:val="24"/>
          <w:szCs w:val="24"/>
        </w:rPr>
        <w:t>Time</w:t>
      </w:r>
      <w:r w:rsidR="0030018F">
        <w:rPr>
          <w:rFonts w:cs="Arial"/>
          <w:b/>
          <w:sz w:val="24"/>
          <w:szCs w:val="24"/>
        </w:rPr>
        <w:t xml:space="preserve">: </w:t>
      </w:r>
      <w:r w:rsidR="00695C2F">
        <w:rPr>
          <w:rFonts w:cs="Arial"/>
          <w:b/>
          <w:sz w:val="24"/>
          <w:szCs w:val="24"/>
        </w:rPr>
        <w:t>June 28</w:t>
      </w:r>
      <w:r w:rsidRPr="004443A1">
        <w:rPr>
          <w:rFonts w:cs="Arial"/>
          <w:b/>
          <w:sz w:val="24"/>
          <w:szCs w:val="24"/>
          <w:vertAlign w:val="superscript"/>
        </w:rPr>
        <w:t>th</w:t>
      </w:r>
      <w:r>
        <w:rPr>
          <w:rFonts w:cs="Arial"/>
          <w:b/>
          <w:sz w:val="24"/>
          <w:szCs w:val="24"/>
        </w:rPr>
        <w:t xml:space="preserve">, </w:t>
      </w:r>
      <w:r w:rsidR="00695C2F">
        <w:rPr>
          <w:rFonts w:cs="Arial"/>
          <w:b/>
          <w:sz w:val="24"/>
          <w:szCs w:val="24"/>
        </w:rPr>
        <w:t>2020</w:t>
      </w:r>
      <w:r w:rsidRPr="004443A1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at </w:t>
      </w:r>
      <w:r w:rsidRPr="0030018F">
        <w:rPr>
          <w:rFonts w:cs="Arial"/>
          <w:b/>
          <w:sz w:val="24"/>
          <w:szCs w:val="24"/>
        </w:rPr>
        <w:t>8</w:t>
      </w:r>
      <w:r w:rsidR="00E43506">
        <w:rPr>
          <w:rFonts w:cs="Arial"/>
          <w:b/>
          <w:sz w:val="24"/>
          <w:szCs w:val="24"/>
        </w:rPr>
        <w:t>.00 AM</w:t>
      </w:r>
    </w:p>
    <w:p w:rsidR="0098782E" w:rsidRDefault="00E43506" w:rsidP="00D90CC5">
      <w:pPr>
        <w:pStyle w:val="ListParagraph"/>
        <w:numPr>
          <w:ilvl w:val="0"/>
          <w:numId w:val="1"/>
        </w:numPr>
        <w:ind w:left="360"/>
        <w:contextualSpacing w:val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Venue</w:t>
      </w:r>
      <w:r w:rsidR="0030018F">
        <w:rPr>
          <w:rFonts w:cs="Arial"/>
          <w:b/>
          <w:sz w:val="24"/>
          <w:szCs w:val="24"/>
        </w:rPr>
        <w:t xml:space="preserve">: </w:t>
      </w:r>
      <w:r w:rsidR="00695C2F">
        <w:rPr>
          <w:rFonts w:cs="Arial"/>
          <w:b/>
          <w:sz w:val="24"/>
          <w:szCs w:val="24"/>
        </w:rPr>
        <w:t>Meeting Hall 4</w:t>
      </w:r>
      <w:r w:rsidRPr="00E43506">
        <w:rPr>
          <w:rFonts w:cs="Arial"/>
          <w:b/>
          <w:sz w:val="24"/>
          <w:szCs w:val="24"/>
          <w:vertAlign w:val="superscript"/>
        </w:rPr>
        <w:t>st</w:t>
      </w:r>
      <w:r w:rsidR="00695C2F">
        <w:rPr>
          <w:rFonts w:cs="Arial"/>
          <w:b/>
          <w:sz w:val="24"/>
          <w:szCs w:val="24"/>
        </w:rPr>
        <w:t xml:space="preserve"> Floor,</w:t>
      </w:r>
      <w:r w:rsidR="00843369">
        <w:rPr>
          <w:rFonts w:cs="Arial"/>
          <w:b/>
          <w:sz w:val="24"/>
          <w:szCs w:val="24"/>
        </w:rPr>
        <w:t xml:space="preserve"> Research and Training Institute of BIDV, 773 Hong Ha, Chuong Duong Do, Hoan Kiem</w:t>
      </w:r>
      <w:r w:rsidR="00C04A90">
        <w:rPr>
          <w:rFonts w:cs="Arial"/>
          <w:b/>
          <w:sz w:val="24"/>
          <w:szCs w:val="24"/>
        </w:rPr>
        <w:t>,</w:t>
      </w:r>
      <w:r w:rsidRPr="00E43506">
        <w:rPr>
          <w:rFonts w:cs="Arial"/>
          <w:b/>
          <w:sz w:val="24"/>
          <w:szCs w:val="24"/>
        </w:rPr>
        <w:t xml:space="preserve"> Hanoi </w:t>
      </w:r>
    </w:p>
    <w:p w:rsidR="0098782E" w:rsidRDefault="00E43506" w:rsidP="00D90CC5">
      <w:pPr>
        <w:pStyle w:val="ListParagraph"/>
        <w:numPr>
          <w:ilvl w:val="0"/>
          <w:numId w:val="1"/>
        </w:numPr>
        <w:ind w:left="360"/>
        <w:contextualSpacing w:val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Content of the </w:t>
      </w:r>
      <w:r w:rsidR="001F1AF7">
        <w:rPr>
          <w:rFonts w:cs="Arial"/>
          <w:b/>
          <w:sz w:val="24"/>
          <w:szCs w:val="24"/>
        </w:rPr>
        <w:t xml:space="preserve">General </w:t>
      </w:r>
      <w:r>
        <w:rPr>
          <w:rFonts w:cs="Arial"/>
          <w:b/>
          <w:sz w:val="24"/>
          <w:szCs w:val="24"/>
        </w:rPr>
        <w:t>Meeting</w:t>
      </w:r>
    </w:p>
    <w:p w:rsidR="00E43506" w:rsidRDefault="00E43506" w:rsidP="00843369">
      <w:pPr>
        <w:numPr>
          <w:ilvl w:val="0"/>
          <w:numId w:val="6"/>
        </w:numPr>
        <w:spacing w:before="120" w:after="120" w:line="360" w:lineRule="exact"/>
        <w:ind w:right="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Approving Report on the performance of the Board of </w:t>
      </w:r>
      <w:r w:rsidR="00830D11">
        <w:rPr>
          <w:rFonts w:ascii="Arial" w:hAnsi="Arial" w:cs="Arial"/>
          <w:sz w:val="24"/>
          <w:szCs w:val="24"/>
        </w:rPr>
        <w:t>Management</w:t>
      </w:r>
      <w:r w:rsidR="00843369">
        <w:rPr>
          <w:rFonts w:ascii="Arial" w:hAnsi="Arial" w:cs="Arial"/>
          <w:sz w:val="24"/>
          <w:szCs w:val="24"/>
        </w:rPr>
        <w:t xml:space="preserve"> in 2019</w:t>
      </w:r>
      <w:r w:rsidR="00C7678D">
        <w:rPr>
          <w:rFonts w:ascii="Arial" w:hAnsi="Arial" w:cs="Arial"/>
          <w:sz w:val="24"/>
          <w:szCs w:val="24"/>
        </w:rPr>
        <w:t>;</w:t>
      </w:r>
    </w:p>
    <w:p w:rsidR="00CF6BD0" w:rsidRDefault="007E00FC" w:rsidP="00843369">
      <w:pPr>
        <w:numPr>
          <w:ilvl w:val="0"/>
          <w:numId w:val="6"/>
        </w:numPr>
        <w:spacing w:before="120" w:after="120" w:line="360" w:lineRule="exact"/>
        <w:ind w:right="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Approving Report on </w:t>
      </w:r>
      <w:r w:rsidRPr="00672DFF">
        <w:rPr>
          <w:rFonts w:ascii="Arial" w:hAnsi="Arial" w:cs="Arial"/>
          <w:sz w:val="24"/>
          <w:szCs w:val="24"/>
        </w:rPr>
        <w:t xml:space="preserve">business </w:t>
      </w:r>
      <w:r w:rsidR="00843369" w:rsidRPr="00672DFF">
        <w:rPr>
          <w:rFonts w:ascii="Arial" w:hAnsi="Arial" w:cs="Arial"/>
          <w:sz w:val="24"/>
          <w:szCs w:val="24"/>
        </w:rPr>
        <w:t>results in 2019</w:t>
      </w:r>
      <w:r w:rsidR="00E43506">
        <w:rPr>
          <w:rFonts w:ascii="Arial" w:hAnsi="Arial" w:cs="Arial"/>
          <w:sz w:val="24"/>
          <w:szCs w:val="24"/>
        </w:rPr>
        <w:t xml:space="preserve"> and business plan for 20</w:t>
      </w:r>
      <w:r w:rsidR="00843369">
        <w:rPr>
          <w:rFonts w:ascii="Arial" w:hAnsi="Arial" w:cs="Arial"/>
          <w:sz w:val="24"/>
          <w:szCs w:val="24"/>
        </w:rPr>
        <w:t>20</w:t>
      </w:r>
      <w:r w:rsidR="00CF6BD0" w:rsidRPr="00884B31">
        <w:rPr>
          <w:rFonts w:ascii="Arial" w:hAnsi="Arial" w:cs="Arial"/>
          <w:sz w:val="24"/>
          <w:szCs w:val="24"/>
        </w:rPr>
        <w:t>;</w:t>
      </w:r>
    </w:p>
    <w:p w:rsidR="00CF6BD0" w:rsidRDefault="00E43506" w:rsidP="00843369">
      <w:pPr>
        <w:numPr>
          <w:ilvl w:val="0"/>
          <w:numId w:val="6"/>
        </w:numPr>
        <w:spacing w:before="120" w:after="120" w:line="360" w:lineRule="exact"/>
        <w:ind w:right="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Approving Report </w:t>
      </w:r>
      <w:r w:rsidRPr="00E43506">
        <w:rPr>
          <w:rFonts w:ascii="Arial" w:hAnsi="Arial" w:cs="Arial"/>
          <w:sz w:val="24"/>
          <w:szCs w:val="24"/>
        </w:rPr>
        <w:t>of the Supervisory</w:t>
      </w:r>
      <w:r w:rsidR="007E00FC">
        <w:rPr>
          <w:rFonts w:ascii="Arial" w:hAnsi="Arial" w:cs="Arial"/>
          <w:sz w:val="24"/>
          <w:szCs w:val="24"/>
        </w:rPr>
        <w:t xml:space="preserve"> Board on supervision r</w:t>
      </w:r>
      <w:r w:rsidRPr="00E43506">
        <w:rPr>
          <w:rFonts w:ascii="Arial" w:hAnsi="Arial" w:cs="Arial"/>
          <w:sz w:val="24"/>
          <w:szCs w:val="24"/>
        </w:rPr>
        <w:t>esults</w:t>
      </w:r>
      <w:r w:rsidR="00555492">
        <w:rPr>
          <w:rFonts w:ascii="Arial" w:hAnsi="Arial" w:cs="Arial"/>
          <w:sz w:val="24"/>
          <w:szCs w:val="24"/>
        </w:rPr>
        <w:t xml:space="preserve"> of</w:t>
      </w:r>
      <w:r w:rsidR="007E00FC">
        <w:rPr>
          <w:rFonts w:ascii="Arial" w:hAnsi="Arial" w:cs="Arial"/>
          <w:sz w:val="24"/>
          <w:szCs w:val="24"/>
        </w:rPr>
        <w:t xml:space="preserve"> </w:t>
      </w:r>
      <w:r w:rsidR="006003FA">
        <w:rPr>
          <w:rFonts w:ascii="Arial" w:hAnsi="Arial" w:cs="Arial"/>
          <w:sz w:val="24"/>
          <w:szCs w:val="24"/>
        </w:rPr>
        <w:t xml:space="preserve">business </w:t>
      </w:r>
      <w:r w:rsidR="007E00FC">
        <w:rPr>
          <w:rFonts w:ascii="Arial" w:hAnsi="Arial" w:cs="Arial"/>
          <w:sz w:val="24"/>
          <w:szCs w:val="24"/>
        </w:rPr>
        <w:t>o</w:t>
      </w:r>
      <w:r w:rsidR="00830D11">
        <w:rPr>
          <w:rFonts w:ascii="Arial" w:hAnsi="Arial" w:cs="Arial"/>
          <w:sz w:val="24"/>
          <w:szCs w:val="24"/>
        </w:rPr>
        <w:t>peration</w:t>
      </w:r>
      <w:r w:rsidR="006003FA">
        <w:rPr>
          <w:rFonts w:ascii="Arial" w:hAnsi="Arial" w:cs="Arial"/>
          <w:sz w:val="24"/>
          <w:szCs w:val="24"/>
        </w:rPr>
        <w:t xml:space="preserve"> and finance</w:t>
      </w:r>
      <w:r w:rsidR="00830D11">
        <w:rPr>
          <w:rFonts w:ascii="Arial" w:hAnsi="Arial" w:cs="Arial"/>
          <w:sz w:val="24"/>
          <w:szCs w:val="24"/>
        </w:rPr>
        <w:t>, supervision result</w:t>
      </w:r>
      <w:r w:rsidRPr="00E43506">
        <w:rPr>
          <w:rFonts w:ascii="Arial" w:hAnsi="Arial" w:cs="Arial"/>
          <w:sz w:val="24"/>
          <w:szCs w:val="24"/>
        </w:rPr>
        <w:t xml:space="preserve"> of the Board of </w:t>
      </w:r>
      <w:r>
        <w:rPr>
          <w:rFonts w:ascii="Arial" w:hAnsi="Arial" w:cs="Arial"/>
          <w:sz w:val="24"/>
          <w:szCs w:val="24"/>
        </w:rPr>
        <w:t>Management</w:t>
      </w:r>
      <w:r w:rsidRPr="00E43506">
        <w:rPr>
          <w:rFonts w:ascii="Arial" w:hAnsi="Arial" w:cs="Arial"/>
          <w:sz w:val="24"/>
          <w:szCs w:val="24"/>
        </w:rPr>
        <w:t xml:space="preserve"> and General Director</w:t>
      </w:r>
      <w:r w:rsidR="00CF6BD0">
        <w:rPr>
          <w:rFonts w:ascii="Arial" w:hAnsi="Arial" w:cs="Arial"/>
          <w:sz w:val="24"/>
          <w:szCs w:val="24"/>
        </w:rPr>
        <w:t>;</w:t>
      </w:r>
    </w:p>
    <w:p w:rsidR="00CF6BD0" w:rsidRDefault="00E43506" w:rsidP="00843369">
      <w:pPr>
        <w:numPr>
          <w:ilvl w:val="0"/>
          <w:numId w:val="6"/>
        </w:numPr>
        <w:spacing w:before="120" w:after="120" w:line="360" w:lineRule="exact"/>
        <w:ind w:right="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Approving s</w:t>
      </w:r>
      <w:r w:rsidR="00830D11">
        <w:rPr>
          <w:rFonts w:ascii="Arial" w:hAnsi="Arial" w:cs="Arial"/>
          <w:sz w:val="24"/>
          <w:szCs w:val="24"/>
        </w:rPr>
        <w:t>elf-a</w:t>
      </w:r>
      <w:r w:rsidRPr="00E43506">
        <w:rPr>
          <w:rFonts w:ascii="Arial" w:hAnsi="Arial" w:cs="Arial"/>
          <w:sz w:val="24"/>
          <w:szCs w:val="24"/>
        </w:rPr>
        <w:t xml:space="preserve">ssessment </w:t>
      </w:r>
      <w:r w:rsidR="00830D11">
        <w:rPr>
          <w:rFonts w:ascii="Arial" w:hAnsi="Arial" w:cs="Arial"/>
          <w:sz w:val="24"/>
          <w:szCs w:val="24"/>
        </w:rPr>
        <w:t>R</w:t>
      </w:r>
      <w:r w:rsidRPr="00E43506">
        <w:rPr>
          <w:rFonts w:ascii="Arial" w:hAnsi="Arial" w:cs="Arial"/>
          <w:sz w:val="24"/>
          <w:szCs w:val="24"/>
        </w:rPr>
        <w:t xml:space="preserve">eport on </w:t>
      </w:r>
      <w:r>
        <w:rPr>
          <w:rFonts w:ascii="Arial" w:hAnsi="Arial" w:cs="Arial"/>
          <w:sz w:val="24"/>
          <w:szCs w:val="24"/>
        </w:rPr>
        <w:t>the performance</w:t>
      </w:r>
      <w:r w:rsidRPr="00E43506">
        <w:rPr>
          <w:rFonts w:ascii="Arial" w:hAnsi="Arial" w:cs="Arial"/>
          <w:sz w:val="24"/>
          <w:szCs w:val="24"/>
        </w:rPr>
        <w:t xml:space="preserve"> of the Supervisory Board and each member</w:t>
      </w:r>
      <w:r w:rsidR="00CF6BD0">
        <w:rPr>
          <w:rFonts w:ascii="Arial" w:hAnsi="Arial" w:cs="Arial"/>
          <w:sz w:val="24"/>
          <w:szCs w:val="24"/>
        </w:rPr>
        <w:t>;</w:t>
      </w:r>
    </w:p>
    <w:p w:rsidR="00CF6BD0" w:rsidRDefault="00E43506" w:rsidP="00843369">
      <w:pPr>
        <w:numPr>
          <w:ilvl w:val="0"/>
          <w:numId w:val="6"/>
        </w:numPr>
        <w:spacing w:before="120" w:after="120" w:line="360" w:lineRule="exact"/>
        <w:ind w:right="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Approving Proposal letter</w:t>
      </w:r>
      <w:r w:rsidR="00830D11">
        <w:rPr>
          <w:rFonts w:ascii="Arial" w:hAnsi="Arial" w:cs="Arial"/>
          <w:sz w:val="24"/>
          <w:szCs w:val="24"/>
        </w:rPr>
        <w:t xml:space="preserve"> on audited financial statement</w:t>
      </w:r>
      <w:r w:rsidR="00843369">
        <w:rPr>
          <w:rFonts w:ascii="Arial" w:hAnsi="Arial" w:cs="Arial"/>
          <w:sz w:val="24"/>
          <w:szCs w:val="24"/>
        </w:rPr>
        <w:t xml:space="preserve"> 2019</w:t>
      </w:r>
      <w:r>
        <w:rPr>
          <w:rFonts w:ascii="Arial" w:hAnsi="Arial" w:cs="Arial"/>
          <w:sz w:val="24"/>
          <w:szCs w:val="24"/>
        </w:rPr>
        <w:t>, profit distribution</w:t>
      </w:r>
      <w:r w:rsidR="007E16B6">
        <w:rPr>
          <w:rFonts w:ascii="Arial" w:hAnsi="Arial" w:cs="Arial"/>
          <w:sz w:val="24"/>
          <w:szCs w:val="24"/>
        </w:rPr>
        <w:t xml:space="preserve"> plan</w:t>
      </w:r>
      <w:r w:rsidR="00843369">
        <w:rPr>
          <w:rFonts w:ascii="Arial" w:hAnsi="Arial" w:cs="Arial"/>
          <w:sz w:val="24"/>
          <w:szCs w:val="24"/>
        </w:rPr>
        <w:t xml:space="preserve"> 2019</w:t>
      </w:r>
      <w:r w:rsidR="008F0C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profit d</w:t>
      </w:r>
      <w:r w:rsidR="00843369">
        <w:rPr>
          <w:rFonts w:ascii="Arial" w:hAnsi="Arial" w:cs="Arial"/>
          <w:sz w:val="24"/>
          <w:szCs w:val="24"/>
        </w:rPr>
        <w:t>istribution plan 2020</w:t>
      </w:r>
      <w:r w:rsidR="00CF6BD0">
        <w:rPr>
          <w:rFonts w:ascii="Arial" w:hAnsi="Arial" w:cs="Arial"/>
          <w:sz w:val="24"/>
          <w:szCs w:val="24"/>
        </w:rPr>
        <w:t>;</w:t>
      </w:r>
    </w:p>
    <w:p w:rsidR="007B25C2" w:rsidRPr="00884B31" w:rsidRDefault="007B25C2" w:rsidP="007B25C2">
      <w:pPr>
        <w:numPr>
          <w:ilvl w:val="0"/>
          <w:numId w:val="6"/>
        </w:numPr>
        <w:spacing w:before="120" w:after="120" w:line="360" w:lineRule="exact"/>
        <w:ind w:right="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Approving </w:t>
      </w:r>
      <w:r w:rsidRPr="007B25C2">
        <w:rPr>
          <w:rFonts w:ascii="Arial" w:hAnsi="Arial" w:cs="Arial"/>
          <w:sz w:val="24"/>
          <w:szCs w:val="24"/>
        </w:rPr>
        <w:t>Proposal letter on choosing the auditing company for the period 2020- 2022</w:t>
      </w:r>
      <w:r w:rsidR="00CE5D6B">
        <w:rPr>
          <w:rFonts w:ascii="Arial" w:hAnsi="Arial" w:cs="Arial"/>
          <w:sz w:val="24"/>
          <w:szCs w:val="24"/>
        </w:rPr>
        <w:t xml:space="preserve">; </w:t>
      </w:r>
    </w:p>
    <w:p w:rsidR="00CF6BD0" w:rsidRPr="00884B31" w:rsidRDefault="00E43506" w:rsidP="00843369">
      <w:pPr>
        <w:numPr>
          <w:ilvl w:val="0"/>
          <w:numId w:val="6"/>
        </w:numPr>
        <w:spacing w:before="120" w:after="120" w:line="360" w:lineRule="exact"/>
        <w:ind w:right="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Approving Report on remuneration of the Board of Management and Supervisory Board</w:t>
      </w:r>
      <w:r w:rsidR="00843369">
        <w:rPr>
          <w:rFonts w:ascii="Arial" w:hAnsi="Arial" w:cs="Arial"/>
          <w:sz w:val="24"/>
          <w:szCs w:val="24"/>
        </w:rPr>
        <w:t xml:space="preserve"> in 2019</w:t>
      </w:r>
      <w:r w:rsidR="00CE0633">
        <w:rPr>
          <w:rFonts w:ascii="Arial" w:hAnsi="Arial" w:cs="Arial"/>
          <w:sz w:val="24"/>
          <w:szCs w:val="24"/>
        </w:rPr>
        <w:t xml:space="preserve"> and expected</w:t>
      </w:r>
      <w:r w:rsidR="007E16B6">
        <w:rPr>
          <w:rFonts w:ascii="Arial" w:hAnsi="Arial" w:cs="Arial"/>
          <w:sz w:val="24"/>
          <w:szCs w:val="24"/>
        </w:rPr>
        <w:t xml:space="preserve"> remuneration of the Board of Man</w:t>
      </w:r>
      <w:r w:rsidR="00576437">
        <w:rPr>
          <w:rFonts w:ascii="Arial" w:hAnsi="Arial" w:cs="Arial"/>
          <w:sz w:val="24"/>
          <w:szCs w:val="24"/>
        </w:rPr>
        <w:t>agement and Supervisory Board for</w:t>
      </w:r>
      <w:r w:rsidR="00843369">
        <w:rPr>
          <w:rFonts w:ascii="Arial" w:hAnsi="Arial" w:cs="Arial"/>
          <w:sz w:val="24"/>
          <w:szCs w:val="24"/>
        </w:rPr>
        <w:t xml:space="preserve"> 2020</w:t>
      </w:r>
      <w:r w:rsidR="00CF6BD0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:rsidR="00CF6BD0" w:rsidRDefault="00E43506" w:rsidP="00843369">
      <w:pPr>
        <w:numPr>
          <w:ilvl w:val="0"/>
          <w:numId w:val="6"/>
        </w:numPr>
        <w:spacing w:before="120" w:after="120" w:line="360" w:lineRule="exact"/>
        <w:ind w:right="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Approving Proposal letter on</w:t>
      </w:r>
      <w:r w:rsidR="00F43F9B">
        <w:rPr>
          <w:rFonts w:ascii="Arial" w:hAnsi="Arial" w:cs="Arial"/>
          <w:sz w:val="24"/>
          <w:szCs w:val="24"/>
        </w:rPr>
        <w:t xml:space="preserve"> the result of</w:t>
      </w:r>
      <w:r>
        <w:rPr>
          <w:rFonts w:ascii="Arial" w:hAnsi="Arial" w:cs="Arial"/>
          <w:sz w:val="24"/>
          <w:szCs w:val="24"/>
        </w:rPr>
        <w:t xml:space="preserve"> in</w:t>
      </w:r>
      <w:r w:rsidR="008F0C05">
        <w:rPr>
          <w:rFonts w:ascii="Arial" w:hAnsi="Arial" w:cs="Arial"/>
          <w:sz w:val="24"/>
          <w:szCs w:val="24"/>
        </w:rPr>
        <w:t>creasing charter capital i</w:t>
      </w:r>
      <w:r w:rsidR="00F43F9B">
        <w:rPr>
          <w:rFonts w:ascii="Arial" w:hAnsi="Arial" w:cs="Arial"/>
          <w:sz w:val="24"/>
          <w:szCs w:val="24"/>
        </w:rPr>
        <w:t>n 2019</w:t>
      </w:r>
      <w:r w:rsidR="008F0C05">
        <w:rPr>
          <w:rFonts w:ascii="Arial" w:hAnsi="Arial" w:cs="Arial"/>
          <w:sz w:val="24"/>
          <w:szCs w:val="24"/>
        </w:rPr>
        <w:t xml:space="preserve"> and </w:t>
      </w:r>
      <w:r w:rsidR="00F43F9B">
        <w:rPr>
          <w:rFonts w:ascii="Arial" w:hAnsi="Arial" w:cs="Arial"/>
          <w:sz w:val="24"/>
          <w:szCs w:val="24"/>
        </w:rPr>
        <w:t>plan on increasing charter capital</w:t>
      </w:r>
      <w:r w:rsidR="000160CE">
        <w:rPr>
          <w:rFonts w:ascii="Arial" w:hAnsi="Arial" w:cs="Arial"/>
          <w:sz w:val="24"/>
          <w:szCs w:val="24"/>
        </w:rPr>
        <w:t>, issuing bonds</w:t>
      </w:r>
      <w:r w:rsidR="008F0C05" w:rsidRPr="008F0C05">
        <w:rPr>
          <w:rFonts w:ascii="Arial" w:hAnsi="Arial" w:cs="Arial"/>
          <w:sz w:val="24"/>
          <w:szCs w:val="24"/>
        </w:rPr>
        <w:t xml:space="preserve"> for 20</w:t>
      </w:r>
      <w:r w:rsidR="00F43F9B">
        <w:rPr>
          <w:rFonts w:ascii="Arial" w:hAnsi="Arial" w:cs="Arial"/>
          <w:sz w:val="24"/>
          <w:szCs w:val="24"/>
        </w:rPr>
        <w:t>20</w:t>
      </w:r>
      <w:r w:rsidR="00CF6BD0">
        <w:rPr>
          <w:rFonts w:ascii="Arial" w:hAnsi="Arial" w:cs="Arial"/>
          <w:sz w:val="24"/>
          <w:szCs w:val="24"/>
        </w:rPr>
        <w:t>;</w:t>
      </w:r>
    </w:p>
    <w:p w:rsidR="0037750C" w:rsidRDefault="0037750C" w:rsidP="0037750C">
      <w:pPr>
        <w:numPr>
          <w:ilvl w:val="0"/>
          <w:numId w:val="6"/>
        </w:numPr>
        <w:spacing w:before="120" w:after="120" w:line="360" w:lineRule="exact"/>
        <w:ind w:right="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Approving </w:t>
      </w:r>
      <w:r w:rsidRPr="0037750C">
        <w:rPr>
          <w:rFonts w:ascii="Arial" w:hAnsi="Arial" w:cs="Arial"/>
          <w:sz w:val="24"/>
          <w:szCs w:val="24"/>
        </w:rPr>
        <w:t>Proposal letter on extending the time of appointing the independent member of Board of Management.</w:t>
      </w:r>
    </w:p>
    <w:p w:rsidR="00672DFF" w:rsidRDefault="00672DFF" w:rsidP="0037750C">
      <w:pPr>
        <w:numPr>
          <w:ilvl w:val="0"/>
          <w:numId w:val="6"/>
        </w:numPr>
        <w:spacing w:before="120" w:after="120" w:line="360" w:lineRule="exact"/>
        <w:ind w:right="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Approving the dismissal of the member of BOM and election to supplement the member of BOM for the term 2016-2020;  </w:t>
      </w:r>
    </w:p>
    <w:p w:rsidR="00EC0E30" w:rsidRPr="00884B31" w:rsidRDefault="00EC0E30" w:rsidP="0037750C">
      <w:pPr>
        <w:numPr>
          <w:ilvl w:val="0"/>
          <w:numId w:val="6"/>
        </w:numPr>
        <w:spacing w:before="120" w:after="120" w:line="360" w:lineRule="exact"/>
        <w:ind w:right="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vi-VN"/>
        </w:rPr>
        <w:t xml:space="preserve">Other contents decided by the General Meeting of shareholders </w:t>
      </w:r>
    </w:p>
    <w:p w:rsidR="002F0A48" w:rsidRDefault="002F0A48" w:rsidP="007E16B6">
      <w:pPr>
        <w:spacing w:before="120" w:after="120" w:line="360" w:lineRule="exact"/>
        <w:ind w:right="0"/>
        <w:jc w:val="both"/>
        <w:rPr>
          <w:rFonts w:ascii="Arial" w:hAnsi="Arial" w:cs="Arial"/>
          <w:sz w:val="24"/>
          <w:szCs w:val="24"/>
        </w:rPr>
      </w:pPr>
      <w:r w:rsidRPr="002F0A48">
        <w:rPr>
          <w:rFonts w:ascii="Arial" w:hAnsi="Arial" w:cs="Arial"/>
          <w:sz w:val="24"/>
          <w:szCs w:val="24"/>
        </w:rPr>
        <w:t xml:space="preserve">Related documents of the </w:t>
      </w:r>
      <w:r w:rsidR="007E16B6">
        <w:rPr>
          <w:rFonts w:ascii="Arial" w:hAnsi="Arial" w:cs="Arial"/>
          <w:sz w:val="24"/>
          <w:szCs w:val="24"/>
        </w:rPr>
        <w:t>General Meeting</w:t>
      </w:r>
      <w:r w:rsidRPr="002F0A48">
        <w:rPr>
          <w:rFonts w:ascii="Arial" w:hAnsi="Arial" w:cs="Arial"/>
          <w:sz w:val="24"/>
          <w:szCs w:val="24"/>
        </w:rPr>
        <w:t xml:space="preserve"> </w:t>
      </w:r>
      <w:r w:rsidR="00E3328B">
        <w:rPr>
          <w:rFonts w:ascii="Arial" w:hAnsi="Arial" w:cs="Arial"/>
          <w:sz w:val="24"/>
          <w:szCs w:val="24"/>
        </w:rPr>
        <w:t>of Shareholders</w:t>
      </w:r>
      <w:r w:rsidR="00E869D2">
        <w:rPr>
          <w:rFonts w:ascii="Arial" w:hAnsi="Arial" w:cs="Arial"/>
          <w:sz w:val="24"/>
          <w:szCs w:val="24"/>
        </w:rPr>
        <w:t xml:space="preserve"> will be</w:t>
      </w:r>
      <w:r w:rsidRPr="002F0A48">
        <w:rPr>
          <w:rFonts w:ascii="Arial" w:hAnsi="Arial" w:cs="Arial"/>
          <w:sz w:val="24"/>
          <w:szCs w:val="24"/>
        </w:rPr>
        <w:t xml:space="preserve"> available </w:t>
      </w:r>
      <w:r w:rsidR="00E869D2">
        <w:rPr>
          <w:rFonts w:ascii="Arial" w:hAnsi="Arial" w:cs="Arial"/>
          <w:sz w:val="24"/>
          <w:szCs w:val="24"/>
        </w:rPr>
        <w:t xml:space="preserve">on </w:t>
      </w:r>
      <w:r w:rsidRPr="002F0A48">
        <w:rPr>
          <w:rFonts w:ascii="Arial" w:hAnsi="Arial" w:cs="Arial"/>
          <w:sz w:val="24"/>
          <w:szCs w:val="24"/>
        </w:rPr>
        <w:t>our website at:</w:t>
      </w:r>
      <w:r w:rsidRPr="002F0A48">
        <w:rPr>
          <w:rFonts w:ascii="Arial" w:hAnsi="Arial" w:cs="Arial"/>
          <w:sz w:val="24"/>
          <w:szCs w:val="24"/>
          <w:lang w:val="vi-VN"/>
        </w:rPr>
        <w:t xml:space="preserve"> </w:t>
      </w:r>
      <w:hyperlink r:id="rId8" w:history="1">
        <w:r w:rsidRPr="002F0A48">
          <w:rPr>
            <w:rStyle w:val="Hyperlink"/>
            <w:rFonts w:ascii="Arial" w:hAnsi="Arial" w:cs="Arial"/>
            <w:sz w:val="24"/>
            <w:szCs w:val="24"/>
            <w:lang w:val="vi-VN"/>
          </w:rPr>
          <w:t>http://www.bsc.com.vn</w:t>
        </w:r>
      </w:hyperlink>
    </w:p>
    <w:p w:rsidR="002F0A48" w:rsidRDefault="002F0A48" w:rsidP="007E16B6">
      <w:pPr>
        <w:spacing w:before="120" w:after="120" w:line="360" w:lineRule="exact"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visit our website to download the </w:t>
      </w:r>
      <w:r w:rsidRPr="002F0A48">
        <w:rPr>
          <w:rFonts w:ascii="Arial" w:hAnsi="Arial" w:cs="Arial"/>
          <w:bCs/>
          <w:sz w:val="24"/>
          <w:szCs w:val="24"/>
        </w:rPr>
        <w:t>complete set</w:t>
      </w:r>
      <w:r w:rsidR="007E16B6">
        <w:rPr>
          <w:rFonts w:ascii="Arial" w:hAnsi="Arial" w:cs="Arial"/>
          <w:sz w:val="24"/>
          <w:szCs w:val="24"/>
        </w:rPr>
        <w:t> of General</w:t>
      </w:r>
      <w:r w:rsidRPr="002F0A48">
        <w:rPr>
          <w:rFonts w:ascii="Arial" w:hAnsi="Arial" w:cs="Arial"/>
          <w:sz w:val="24"/>
          <w:szCs w:val="24"/>
        </w:rPr>
        <w:t> </w:t>
      </w:r>
      <w:r w:rsidRPr="002F0A48">
        <w:rPr>
          <w:rFonts w:ascii="Arial" w:hAnsi="Arial" w:cs="Arial"/>
          <w:bCs/>
          <w:sz w:val="24"/>
          <w:szCs w:val="24"/>
        </w:rPr>
        <w:t>Meeting materials</w:t>
      </w:r>
      <w:r>
        <w:rPr>
          <w:rFonts w:ascii="Arial" w:hAnsi="Arial" w:cs="Arial"/>
          <w:bCs/>
          <w:sz w:val="24"/>
          <w:szCs w:val="24"/>
        </w:rPr>
        <w:t>.</w:t>
      </w:r>
    </w:p>
    <w:p w:rsidR="0098782E" w:rsidRDefault="00672DFF" w:rsidP="00D90CC5">
      <w:pPr>
        <w:pStyle w:val="ListParagraph"/>
        <w:numPr>
          <w:ilvl w:val="0"/>
          <w:numId w:val="1"/>
        </w:numPr>
        <w:ind w:left="360"/>
        <w:contextualSpacing w:val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Note</w:t>
      </w:r>
    </w:p>
    <w:p w:rsidR="00E3328B" w:rsidRDefault="00E3328B" w:rsidP="00E3328B">
      <w:pPr>
        <w:pStyle w:val="ListParagraph"/>
        <w:ind w:left="360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shareholders kindly attend the meeting in time. </w:t>
      </w:r>
    </w:p>
    <w:p w:rsidR="00E3328B" w:rsidRDefault="00C05C5E" w:rsidP="00E3328B">
      <w:pPr>
        <w:pStyle w:val="ListParagraph"/>
        <w:ind w:left="360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E3328B">
        <w:rPr>
          <w:rFonts w:cs="Arial"/>
          <w:sz w:val="24"/>
          <w:szCs w:val="24"/>
        </w:rPr>
        <w:t xml:space="preserve">he Shareholders or the Authorized Party kindly bring ID/Passport, </w:t>
      </w:r>
      <w:r>
        <w:rPr>
          <w:rFonts w:cs="Arial"/>
          <w:sz w:val="24"/>
          <w:szCs w:val="24"/>
        </w:rPr>
        <w:t>Power of Attorney</w:t>
      </w:r>
      <w:r w:rsidR="00E3328B">
        <w:rPr>
          <w:rFonts w:cs="Arial"/>
          <w:sz w:val="24"/>
          <w:szCs w:val="24"/>
        </w:rPr>
        <w:t xml:space="preserve"> (in case of being authorized)</w:t>
      </w:r>
      <w:r>
        <w:rPr>
          <w:rFonts w:cs="Arial"/>
          <w:sz w:val="24"/>
          <w:szCs w:val="24"/>
        </w:rPr>
        <w:t xml:space="preserve"> when attending the Meeting. </w:t>
      </w:r>
      <w:r w:rsidR="00E3328B">
        <w:rPr>
          <w:rFonts w:cs="Arial"/>
          <w:sz w:val="24"/>
          <w:szCs w:val="24"/>
        </w:rPr>
        <w:t xml:space="preserve">In the case that the Shareholders have not received any Notice on attending the General Meeting of Shareholder, please kindly </w:t>
      </w:r>
      <w:r>
        <w:rPr>
          <w:rFonts w:cs="Arial"/>
          <w:sz w:val="24"/>
          <w:szCs w:val="24"/>
        </w:rPr>
        <w:t>bring ID/Passport or other personal documents to attend the Meeting.</w:t>
      </w:r>
    </w:p>
    <w:p w:rsidR="00C05C5E" w:rsidRDefault="00C05C5E" w:rsidP="00C05C5E">
      <w:pPr>
        <w:pStyle w:val="ListParagraph"/>
        <w:ind w:left="360"/>
        <w:contextualSpacing w:val="0"/>
        <w:jc w:val="both"/>
        <w:rPr>
          <w:rFonts w:cs="Arial"/>
          <w:sz w:val="24"/>
          <w:szCs w:val="24"/>
        </w:rPr>
      </w:pPr>
      <w:r w:rsidRPr="00C05C5E">
        <w:rPr>
          <w:rFonts w:cs="Arial"/>
          <w:sz w:val="24"/>
          <w:szCs w:val="24"/>
        </w:rPr>
        <w:t xml:space="preserve">In the case that the Shareholders have not received </w:t>
      </w:r>
      <w:r>
        <w:rPr>
          <w:rFonts w:cs="Arial"/>
          <w:sz w:val="24"/>
          <w:szCs w:val="24"/>
        </w:rPr>
        <w:t>Notice on attending the General Meeting of Shareholder or Power of Attorney by Post, the Shareholders can download sample of POA and other related documents for the procedure of authorization.</w:t>
      </w:r>
    </w:p>
    <w:p w:rsidR="00C05C5E" w:rsidRDefault="00C05C5E" w:rsidP="00C05C5E">
      <w:pPr>
        <w:pStyle w:val="ListParagraph"/>
        <w:ind w:left="360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 th</w:t>
      </w:r>
      <w:r w:rsidR="004A7AE5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 xml:space="preserve"> case that the Shareholders or group of Shareholders </w:t>
      </w:r>
      <w:r w:rsidR="004A7AE5">
        <w:rPr>
          <w:rFonts w:cs="Arial"/>
          <w:sz w:val="24"/>
          <w:szCs w:val="24"/>
        </w:rPr>
        <w:t>hold</w:t>
      </w:r>
      <w:r w:rsidR="004A7AE5" w:rsidRPr="004A7AE5">
        <w:rPr>
          <w:rFonts w:cs="Arial"/>
          <w:sz w:val="24"/>
          <w:szCs w:val="24"/>
        </w:rPr>
        <w:t xml:space="preserve"> at least </w:t>
      </w:r>
      <w:r w:rsidR="004A7AE5">
        <w:rPr>
          <w:rFonts w:cs="Arial"/>
          <w:sz w:val="24"/>
          <w:szCs w:val="24"/>
        </w:rPr>
        <w:t>5</w:t>
      </w:r>
      <w:r w:rsidR="004A7AE5" w:rsidRPr="004A7AE5">
        <w:rPr>
          <w:rFonts w:cs="Arial"/>
          <w:sz w:val="24"/>
          <w:szCs w:val="24"/>
        </w:rPr>
        <w:t>% of ordinary shares for at least 06 consecutive months</w:t>
      </w:r>
      <w:r w:rsidR="004A7AE5">
        <w:rPr>
          <w:rFonts w:cs="Arial"/>
          <w:sz w:val="24"/>
          <w:szCs w:val="24"/>
        </w:rPr>
        <w:t xml:space="preserve">, shall have the right to </w:t>
      </w:r>
      <w:r w:rsidR="004A7AE5" w:rsidRPr="004A7AE5">
        <w:rPr>
          <w:rFonts w:cs="Arial"/>
          <w:sz w:val="24"/>
          <w:szCs w:val="24"/>
        </w:rPr>
        <w:t xml:space="preserve">propose additional contents to the agenda in writing. The proposal must </w:t>
      </w:r>
      <w:r w:rsidR="004A7AE5">
        <w:rPr>
          <w:rFonts w:cs="Arial"/>
          <w:sz w:val="24"/>
          <w:szCs w:val="24"/>
        </w:rPr>
        <w:t>be sent to the Company at least 3 working days before the opening day of Meeting</w:t>
      </w:r>
      <w:r w:rsidR="004A7AE5" w:rsidRPr="004A7AE5">
        <w:rPr>
          <w:rFonts w:cs="Arial"/>
          <w:sz w:val="24"/>
          <w:szCs w:val="24"/>
        </w:rPr>
        <w:t>:</w:t>
      </w:r>
      <w:r w:rsidR="004A7AE5">
        <w:rPr>
          <w:rFonts w:cs="Arial"/>
          <w:sz w:val="24"/>
          <w:szCs w:val="24"/>
        </w:rPr>
        <w:t xml:space="preserve"> </w:t>
      </w:r>
      <w:r w:rsidR="004A7AE5" w:rsidRPr="004A7AE5">
        <w:rPr>
          <w:rFonts w:cs="Arial"/>
          <w:b/>
          <w:sz w:val="24"/>
          <w:szCs w:val="24"/>
        </w:rPr>
        <w:t xml:space="preserve">before 17h, June </w:t>
      </w:r>
      <w:r w:rsidR="00672DFF" w:rsidRPr="004A7AE5">
        <w:rPr>
          <w:rFonts w:cs="Arial"/>
          <w:b/>
          <w:sz w:val="24"/>
          <w:szCs w:val="24"/>
        </w:rPr>
        <w:t>25</w:t>
      </w:r>
      <w:r w:rsidR="00672DFF" w:rsidRPr="00672DFF">
        <w:rPr>
          <w:rFonts w:cs="Arial"/>
          <w:b/>
          <w:sz w:val="24"/>
          <w:szCs w:val="24"/>
          <w:vertAlign w:val="superscript"/>
        </w:rPr>
        <w:t>th</w:t>
      </w:r>
      <w:r w:rsidR="00672DFF">
        <w:rPr>
          <w:rFonts w:cs="Arial"/>
          <w:b/>
          <w:sz w:val="24"/>
          <w:szCs w:val="24"/>
        </w:rPr>
        <w:t xml:space="preserve">, </w:t>
      </w:r>
      <w:r w:rsidR="004A7AE5" w:rsidRPr="004A7AE5">
        <w:rPr>
          <w:rFonts w:cs="Arial"/>
          <w:b/>
          <w:sz w:val="24"/>
          <w:szCs w:val="24"/>
        </w:rPr>
        <w:t>2020</w:t>
      </w:r>
      <w:r w:rsidR="004A7AE5">
        <w:rPr>
          <w:rFonts w:cs="Arial"/>
          <w:sz w:val="24"/>
          <w:szCs w:val="24"/>
        </w:rPr>
        <w:t xml:space="preserve">. </w:t>
      </w:r>
    </w:p>
    <w:p w:rsidR="004A7AE5" w:rsidRDefault="004A7AE5" w:rsidP="00C05C5E">
      <w:pPr>
        <w:pStyle w:val="ListParagraph"/>
        <w:ind w:left="360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 the case that the Shareholders send the Voting Letter by guaranteed Post, please kindly send </w:t>
      </w:r>
      <w:r w:rsidR="00126065">
        <w:rPr>
          <w:rFonts w:cs="Arial"/>
          <w:b/>
          <w:sz w:val="24"/>
          <w:szCs w:val="24"/>
        </w:rPr>
        <w:t>before 1</w:t>
      </w:r>
      <w:r w:rsidR="00672DFF">
        <w:rPr>
          <w:rFonts w:cs="Arial"/>
          <w:b/>
          <w:sz w:val="24"/>
          <w:szCs w:val="24"/>
        </w:rPr>
        <w:t>5</w:t>
      </w:r>
      <w:r w:rsidRPr="004A7AE5">
        <w:rPr>
          <w:rFonts w:cs="Arial"/>
          <w:b/>
          <w:sz w:val="24"/>
          <w:szCs w:val="24"/>
        </w:rPr>
        <w:t xml:space="preserve">h, June </w:t>
      </w:r>
      <w:r w:rsidR="00672DFF">
        <w:rPr>
          <w:rFonts w:cs="Arial"/>
          <w:b/>
          <w:sz w:val="24"/>
          <w:szCs w:val="24"/>
        </w:rPr>
        <w:t xml:space="preserve"> </w:t>
      </w:r>
      <w:r w:rsidR="00672DFF" w:rsidRPr="004A7AE5">
        <w:rPr>
          <w:rFonts w:cs="Arial"/>
          <w:b/>
          <w:sz w:val="24"/>
          <w:szCs w:val="24"/>
        </w:rPr>
        <w:t>26</w:t>
      </w:r>
      <w:r w:rsidR="00672DFF" w:rsidRPr="00672DFF">
        <w:rPr>
          <w:rFonts w:cs="Arial"/>
          <w:b/>
          <w:sz w:val="24"/>
          <w:szCs w:val="24"/>
          <w:vertAlign w:val="superscript"/>
        </w:rPr>
        <w:t>th</w:t>
      </w:r>
      <w:r w:rsidR="00672DFF">
        <w:rPr>
          <w:rFonts w:cs="Arial"/>
          <w:b/>
          <w:sz w:val="24"/>
          <w:szCs w:val="24"/>
        </w:rPr>
        <w:t xml:space="preserve">, </w:t>
      </w:r>
      <w:r w:rsidRPr="004A7AE5">
        <w:rPr>
          <w:rFonts w:cs="Arial"/>
          <w:b/>
          <w:sz w:val="24"/>
          <w:szCs w:val="24"/>
        </w:rPr>
        <w:t>2020.</w:t>
      </w:r>
      <w:r>
        <w:rPr>
          <w:rFonts w:cs="Arial"/>
          <w:sz w:val="24"/>
          <w:szCs w:val="24"/>
        </w:rPr>
        <w:t xml:space="preserve"> </w:t>
      </w:r>
    </w:p>
    <w:p w:rsidR="002F0A48" w:rsidRDefault="004A7AE5" w:rsidP="00D90CC5">
      <w:pPr>
        <w:numPr>
          <w:ilvl w:val="0"/>
          <w:numId w:val="2"/>
        </w:numPr>
        <w:spacing w:before="120" w:after="120" w:line="360" w:lineRule="exact"/>
        <w:ind w:left="720"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 Department</w:t>
      </w:r>
      <w:r w:rsidR="002F0A48" w:rsidRPr="002F0A48">
        <w:rPr>
          <w:rFonts w:ascii="Arial" w:hAnsi="Arial" w:cs="Arial"/>
          <w:sz w:val="24"/>
          <w:szCs w:val="24"/>
          <w:lang w:val="vi-VN"/>
        </w:rPr>
        <w:t xml:space="preserve"> –</w:t>
      </w:r>
      <w:r w:rsidR="002F0A48" w:rsidRPr="002F0A48">
        <w:rPr>
          <w:rFonts w:ascii="Arial" w:hAnsi="Arial" w:cs="Arial"/>
          <w:sz w:val="24"/>
          <w:szCs w:val="24"/>
        </w:rPr>
        <w:t xml:space="preserve"> B</w:t>
      </w:r>
      <w:r w:rsidR="002F0A48">
        <w:rPr>
          <w:rFonts w:ascii="Arial" w:hAnsi="Arial" w:cs="Arial"/>
          <w:sz w:val="24"/>
          <w:szCs w:val="24"/>
        </w:rPr>
        <w:t>ank for Investment and Development of Vietnam</w:t>
      </w:r>
      <w:r w:rsidR="002F0A48" w:rsidRPr="002F0A48">
        <w:rPr>
          <w:rFonts w:ascii="Arial" w:hAnsi="Arial" w:cs="Arial"/>
          <w:sz w:val="24"/>
          <w:szCs w:val="24"/>
        </w:rPr>
        <w:t xml:space="preserve"> Securities JSC</w:t>
      </w:r>
      <w:r w:rsidR="002F0A48">
        <w:rPr>
          <w:rFonts w:ascii="Arial" w:hAnsi="Arial" w:cs="Arial"/>
          <w:sz w:val="24"/>
          <w:szCs w:val="24"/>
        </w:rPr>
        <w:t xml:space="preserve">. </w:t>
      </w:r>
      <w:r w:rsidR="002F0A48" w:rsidRPr="002F0A48">
        <w:rPr>
          <w:rFonts w:ascii="Arial" w:hAnsi="Arial" w:cs="Arial"/>
          <w:sz w:val="24"/>
          <w:szCs w:val="24"/>
          <w:lang w:val="vi-VN"/>
        </w:rPr>
        <w:t xml:space="preserve">– </w:t>
      </w:r>
      <w:r w:rsidR="002F0A48" w:rsidRPr="002F0A48">
        <w:rPr>
          <w:rFonts w:ascii="Arial" w:hAnsi="Arial" w:cs="Arial"/>
          <w:sz w:val="24"/>
          <w:szCs w:val="24"/>
        </w:rPr>
        <w:t xml:space="preserve">Floor </w:t>
      </w:r>
      <w:r>
        <w:rPr>
          <w:rFonts w:ascii="Arial" w:hAnsi="Arial" w:cs="Arial"/>
          <w:sz w:val="24"/>
          <w:szCs w:val="24"/>
          <w:lang w:val="vi-VN"/>
        </w:rPr>
        <w:t xml:space="preserve">10 </w:t>
      </w:r>
      <w:r w:rsidR="002F0A48" w:rsidRPr="002F0A48">
        <w:rPr>
          <w:rFonts w:ascii="Arial" w:hAnsi="Arial" w:cs="Arial"/>
          <w:sz w:val="24"/>
          <w:szCs w:val="24"/>
          <w:lang w:val="vi-VN"/>
        </w:rPr>
        <w:t xml:space="preserve">–BIDV </w:t>
      </w:r>
      <w:r w:rsidR="002F0A48" w:rsidRPr="002F0A48">
        <w:rPr>
          <w:rFonts w:ascii="Arial" w:hAnsi="Arial" w:cs="Arial"/>
          <w:sz w:val="24"/>
          <w:szCs w:val="24"/>
        </w:rPr>
        <w:t>Tower</w:t>
      </w:r>
      <w:r w:rsidR="002F0A48" w:rsidRPr="002F0A48">
        <w:rPr>
          <w:rFonts w:ascii="Arial" w:hAnsi="Arial" w:cs="Arial"/>
          <w:sz w:val="24"/>
          <w:szCs w:val="24"/>
          <w:lang w:val="vi-VN"/>
        </w:rPr>
        <w:t xml:space="preserve">– 35 </w:t>
      </w:r>
      <w:r w:rsidR="002F0A48" w:rsidRPr="002F0A48">
        <w:rPr>
          <w:rFonts w:ascii="Arial" w:hAnsi="Arial" w:cs="Arial"/>
          <w:sz w:val="24"/>
          <w:szCs w:val="24"/>
        </w:rPr>
        <w:t>Hang Voi</w:t>
      </w:r>
      <w:r w:rsidR="002F0A48" w:rsidRPr="002F0A48">
        <w:rPr>
          <w:rFonts w:ascii="Arial" w:hAnsi="Arial" w:cs="Arial"/>
          <w:sz w:val="24"/>
          <w:szCs w:val="24"/>
          <w:lang w:val="vi-VN"/>
        </w:rPr>
        <w:t>–</w:t>
      </w:r>
      <w:r w:rsidR="002F0A48" w:rsidRPr="002F0A48">
        <w:rPr>
          <w:rFonts w:ascii="Arial" w:hAnsi="Arial" w:cs="Arial"/>
          <w:sz w:val="24"/>
          <w:szCs w:val="24"/>
        </w:rPr>
        <w:t>Hanoi</w:t>
      </w:r>
    </w:p>
    <w:p w:rsidR="0098782E" w:rsidRDefault="002F0A48" w:rsidP="00D90CC5">
      <w:pPr>
        <w:numPr>
          <w:ilvl w:val="0"/>
          <w:numId w:val="2"/>
        </w:numPr>
        <w:spacing w:before="120" w:after="120" w:line="360" w:lineRule="exact"/>
        <w:ind w:left="720"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</w:t>
      </w:r>
      <w:r w:rsidR="0098782E" w:rsidRPr="0030018F">
        <w:rPr>
          <w:rFonts w:ascii="Arial" w:hAnsi="Arial" w:cs="Arial"/>
          <w:sz w:val="24"/>
          <w:szCs w:val="24"/>
        </w:rPr>
        <w:t>: +84.</w:t>
      </w:r>
      <w:r w:rsidR="008F0C05">
        <w:rPr>
          <w:rFonts w:ascii="Arial" w:hAnsi="Arial" w:cs="Arial"/>
          <w:sz w:val="24"/>
          <w:szCs w:val="24"/>
        </w:rPr>
        <w:t>2</w:t>
      </w:r>
      <w:r w:rsidR="0098782E" w:rsidRPr="0030018F">
        <w:rPr>
          <w:rFonts w:ascii="Arial" w:hAnsi="Arial" w:cs="Arial"/>
          <w:sz w:val="24"/>
          <w:szCs w:val="24"/>
        </w:rPr>
        <w:t>4.39352722</w:t>
      </w:r>
      <w:r w:rsidR="0098782E" w:rsidRPr="0030018F">
        <w:rPr>
          <w:rFonts w:ascii="Arial" w:hAnsi="Arial" w:cs="Arial"/>
          <w:sz w:val="24"/>
          <w:szCs w:val="24"/>
        </w:rPr>
        <w:tab/>
      </w:r>
      <w:r w:rsidR="0098782E" w:rsidRPr="0030018F">
        <w:rPr>
          <w:rFonts w:ascii="Arial" w:hAnsi="Arial" w:cs="Arial"/>
          <w:sz w:val="24"/>
          <w:szCs w:val="24"/>
        </w:rPr>
        <w:tab/>
        <w:t>Fax: +84.</w:t>
      </w:r>
      <w:r w:rsidR="008F0C05">
        <w:rPr>
          <w:rFonts w:ascii="Arial" w:hAnsi="Arial" w:cs="Arial"/>
          <w:sz w:val="24"/>
          <w:szCs w:val="24"/>
        </w:rPr>
        <w:t>2</w:t>
      </w:r>
      <w:r w:rsidR="0098782E" w:rsidRPr="0030018F">
        <w:rPr>
          <w:rFonts w:ascii="Arial" w:hAnsi="Arial" w:cs="Arial"/>
          <w:sz w:val="24"/>
          <w:szCs w:val="24"/>
        </w:rPr>
        <w:t xml:space="preserve">4.22200669 </w:t>
      </w:r>
    </w:p>
    <w:p w:rsidR="0083740F" w:rsidRDefault="002F0A48" w:rsidP="00672DFF">
      <w:pPr>
        <w:spacing w:before="120" w:after="120" w:line="360" w:lineRule="exact"/>
        <w:ind w:righ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 regards,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83740F" w:rsidTr="00B57CCD">
        <w:tc>
          <w:tcPr>
            <w:tcW w:w="4621" w:type="dxa"/>
          </w:tcPr>
          <w:p w:rsidR="0083740F" w:rsidRPr="00E869D2" w:rsidRDefault="0083740F" w:rsidP="002F0A48">
            <w:pPr>
              <w:spacing w:before="120" w:after="120" w:line="360" w:lineRule="exact"/>
              <w:ind w:righ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622" w:type="dxa"/>
          </w:tcPr>
          <w:p w:rsidR="0083740F" w:rsidRDefault="004A7AE5" w:rsidP="0083740F">
            <w:pPr>
              <w:spacing w:before="120" w:after="0" w:line="360" w:lineRule="exact"/>
              <w:ind w:righ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 AND ON BEHALF OF BOM</w:t>
            </w:r>
          </w:p>
          <w:p w:rsidR="0083740F" w:rsidRDefault="004A7AE5" w:rsidP="0083740F">
            <w:pPr>
              <w:spacing w:before="120" w:after="120" w:line="360" w:lineRule="exact"/>
              <w:ind w:righ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A48">
              <w:rPr>
                <w:rFonts w:ascii="Arial" w:hAnsi="Arial" w:cs="Arial"/>
                <w:b/>
                <w:sz w:val="24"/>
                <w:szCs w:val="24"/>
              </w:rPr>
              <w:t>CHAIRMAN</w:t>
            </w:r>
          </w:p>
          <w:p w:rsidR="007B12BC" w:rsidRDefault="007B12BC" w:rsidP="0083740F">
            <w:pPr>
              <w:spacing w:before="120" w:after="120" w:line="360" w:lineRule="exact"/>
              <w:ind w:righ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740F" w:rsidRDefault="0083740F" w:rsidP="0083740F">
            <w:pPr>
              <w:spacing w:before="120" w:after="120" w:line="360" w:lineRule="exact"/>
              <w:ind w:righ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740F" w:rsidRDefault="00672DFF" w:rsidP="002F0A48">
            <w:pPr>
              <w:spacing w:before="120" w:after="120" w:line="360" w:lineRule="exact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NGO VAN DUNG </w:t>
            </w:r>
          </w:p>
        </w:tc>
      </w:tr>
    </w:tbl>
    <w:p w:rsidR="0098782E" w:rsidRDefault="0098782E" w:rsidP="0030018F">
      <w:pPr>
        <w:spacing w:before="120" w:after="120" w:line="360" w:lineRule="exact"/>
        <w:ind w:right="0"/>
        <w:rPr>
          <w:rFonts w:ascii="Arial" w:hAnsi="Arial" w:cs="Arial"/>
          <w:sz w:val="26"/>
          <w:szCs w:val="24"/>
        </w:rPr>
      </w:pPr>
    </w:p>
    <w:p w:rsidR="00EA713D" w:rsidRDefault="00EA713D" w:rsidP="0030018F">
      <w:pPr>
        <w:spacing w:before="120" w:after="120" w:line="360" w:lineRule="exact"/>
      </w:pPr>
    </w:p>
    <w:sectPr w:rsidR="00EA713D" w:rsidSect="00672DFF">
      <w:footerReference w:type="default" r:id="rId9"/>
      <w:pgSz w:w="11907" w:h="16839" w:code="9"/>
      <w:pgMar w:top="993" w:right="1134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135" w:rsidRDefault="001E5135" w:rsidP="00B43CD6">
      <w:pPr>
        <w:spacing w:after="0" w:line="240" w:lineRule="auto"/>
      </w:pPr>
      <w:r>
        <w:separator/>
      </w:r>
    </w:p>
  </w:endnote>
  <w:endnote w:type="continuationSeparator" w:id="0">
    <w:p w:rsidR="001E5135" w:rsidRDefault="001E5135" w:rsidP="00B4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595969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:rsidR="00FF23B8" w:rsidRPr="00FF23B8" w:rsidRDefault="009919AE" w:rsidP="00655142">
        <w:pPr>
          <w:pStyle w:val="Footer"/>
          <w:tabs>
            <w:tab w:val="clear" w:pos="4680"/>
            <w:tab w:val="clear" w:pos="9360"/>
          </w:tabs>
          <w:spacing w:after="0" w:line="320" w:lineRule="exact"/>
          <w:ind w:right="0"/>
          <w:jc w:val="right"/>
          <w:rPr>
            <w:rFonts w:ascii="Arial" w:hAnsi="Arial" w:cs="Arial"/>
            <w:sz w:val="20"/>
          </w:rPr>
        </w:pPr>
        <w:r w:rsidRPr="00FF23B8">
          <w:rPr>
            <w:rFonts w:ascii="Arial" w:hAnsi="Arial" w:cs="Arial"/>
            <w:sz w:val="20"/>
          </w:rPr>
          <w:fldChar w:fldCharType="begin"/>
        </w:r>
        <w:r w:rsidR="00FF23B8" w:rsidRPr="00FF23B8">
          <w:rPr>
            <w:rFonts w:ascii="Arial" w:hAnsi="Arial" w:cs="Arial"/>
            <w:sz w:val="20"/>
          </w:rPr>
          <w:instrText xml:space="preserve"> PAGE   \* MERGEFORMAT </w:instrText>
        </w:r>
        <w:r w:rsidRPr="00FF23B8">
          <w:rPr>
            <w:rFonts w:ascii="Arial" w:hAnsi="Arial" w:cs="Arial"/>
            <w:sz w:val="20"/>
          </w:rPr>
          <w:fldChar w:fldCharType="separate"/>
        </w:r>
        <w:r w:rsidR="00A44016">
          <w:rPr>
            <w:rFonts w:ascii="Arial" w:hAnsi="Arial" w:cs="Arial"/>
            <w:noProof/>
            <w:sz w:val="20"/>
          </w:rPr>
          <w:t>2</w:t>
        </w:r>
        <w:r w:rsidRPr="00FF23B8">
          <w:rPr>
            <w:rFonts w:ascii="Arial" w:hAnsi="Arial" w:cs="Arial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135" w:rsidRDefault="001E5135" w:rsidP="00B43CD6">
      <w:pPr>
        <w:spacing w:after="0" w:line="240" w:lineRule="auto"/>
      </w:pPr>
      <w:r>
        <w:separator/>
      </w:r>
    </w:p>
  </w:footnote>
  <w:footnote w:type="continuationSeparator" w:id="0">
    <w:p w:rsidR="001E5135" w:rsidRDefault="001E5135" w:rsidP="00B43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01E4D"/>
    <w:multiLevelType w:val="hybridMultilevel"/>
    <w:tmpl w:val="4BA090E6"/>
    <w:lvl w:ilvl="0" w:tplc="58AC28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C159A"/>
    <w:multiLevelType w:val="hybridMultilevel"/>
    <w:tmpl w:val="3AB214A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26A7E"/>
    <w:multiLevelType w:val="hybridMultilevel"/>
    <w:tmpl w:val="4E8602B6"/>
    <w:lvl w:ilvl="0" w:tplc="58AC28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74627"/>
    <w:multiLevelType w:val="hybridMultilevel"/>
    <w:tmpl w:val="CD70C7B8"/>
    <w:lvl w:ilvl="0" w:tplc="92BEFA8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338CC"/>
    <w:multiLevelType w:val="hybridMultilevel"/>
    <w:tmpl w:val="3E5A7312"/>
    <w:lvl w:ilvl="0" w:tplc="5EF44656">
      <w:start w:val="4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DE43D84"/>
    <w:multiLevelType w:val="hybridMultilevel"/>
    <w:tmpl w:val="CC44E43C"/>
    <w:lvl w:ilvl="0" w:tplc="70D4E3DE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82E"/>
    <w:rsid w:val="00001991"/>
    <w:rsid w:val="000160CE"/>
    <w:rsid w:val="00023D19"/>
    <w:rsid w:val="00034A04"/>
    <w:rsid w:val="000365F7"/>
    <w:rsid w:val="00076F53"/>
    <w:rsid w:val="00094DEC"/>
    <w:rsid w:val="00096191"/>
    <w:rsid w:val="000F5970"/>
    <w:rsid w:val="00126065"/>
    <w:rsid w:val="00166EB3"/>
    <w:rsid w:val="001671F2"/>
    <w:rsid w:val="00167200"/>
    <w:rsid w:val="00171FDE"/>
    <w:rsid w:val="001B4430"/>
    <w:rsid w:val="001C68D4"/>
    <w:rsid w:val="001E0644"/>
    <w:rsid w:val="001E5135"/>
    <w:rsid w:val="001F1AF7"/>
    <w:rsid w:val="00220D61"/>
    <w:rsid w:val="00247A93"/>
    <w:rsid w:val="00250683"/>
    <w:rsid w:val="002709EA"/>
    <w:rsid w:val="002A11A4"/>
    <w:rsid w:val="002C6747"/>
    <w:rsid w:val="002F0A48"/>
    <w:rsid w:val="0030018F"/>
    <w:rsid w:val="0037750C"/>
    <w:rsid w:val="00392AA0"/>
    <w:rsid w:val="00397C56"/>
    <w:rsid w:val="003A1953"/>
    <w:rsid w:val="003D01DD"/>
    <w:rsid w:val="003E52C3"/>
    <w:rsid w:val="003F79FF"/>
    <w:rsid w:val="004443A1"/>
    <w:rsid w:val="00463547"/>
    <w:rsid w:val="00482F48"/>
    <w:rsid w:val="004A1379"/>
    <w:rsid w:val="004A7AE5"/>
    <w:rsid w:val="004B34F6"/>
    <w:rsid w:val="004E7CCF"/>
    <w:rsid w:val="00500160"/>
    <w:rsid w:val="00501D48"/>
    <w:rsid w:val="005024FA"/>
    <w:rsid w:val="005174B1"/>
    <w:rsid w:val="00542F52"/>
    <w:rsid w:val="00555492"/>
    <w:rsid w:val="00576437"/>
    <w:rsid w:val="005C38F0"/>
    <w:rsid w:val="005C645A"/>
    <w:rsid w:val="005C73D4"/>
    <w:rsid w:val="005F215D"/>
    <w:rsid w:val="006003FA"/>
    <w:rsid w:val="00655142"/>
    <w:rsid w:val="00666A32"/>
    <w:rsid w:val="00672DFF"/>
    <w:rsid w:val="0067403E"/>
    <w:rsid w:val="00695C2F"/>
    <w:rsid w:val="006A0AE2"/>
    <w:rsid w:val="006C7B46"/>
    <w:rsid w:val="006D7259"/>
    <w:rsid w:val="006E5CBC"/>
    <w:rsid w:val="007032DC"/>
    <w:rsid w:val="00704028"/>
    <w:rsid w:val="00736217"/>
    <w:rsid w:val="00773FD9"/>
    <w:rsid w:val="007A2750"/>
    <w:rsid w:val="007B12BC"/>
    <w:rsid w:val="007B25C2"/>
    <w:rsid w:val="007E00FC"/>
    <w:rsid w:val="007E16B6"/>
    <w:rsid w:val="008023A7"/>
    <w:rsid w:val="00824171"/>
    <w:rsid w:val="00830D11"/>
    <w:rsid w:val="0083740F"/>
    <w:rsid w:val="00840E41"/>
    <w:rsid w:val="00843369"/>
    <w:rsid w:val="00845AF1"/>
    <w:rsid w:val="00892366"/>
    <w:rsid w:val="008A5DED"/>
    <w:rsid w:val="008D2905"/>
    <w:rsid w:val="008D4E24"/>
    <w:rsid w:val="008F0C05"/>
    <w:rsid w:val="009032D2"/>
    <w:rsid w:val="009070E1"/>
    <w:rsid w:val="00966ED1"/>
    <w:rsid w:val="00971356"/>
    <w:rsid w:val="0098782E"/>
    <w:rsid w:val="00987DDB"/>
    <w:rsid w:val="009919AE"/>
    <w:rsid w:val="009D20B9"/>
    <w:rsid w:val="00A015D6"/>
    <w:rsid w:val="00A01B02"/>
    <w:rsid w:val="00A23D9C"/>
    <w:rsid w:val="00A42607"/>
    <w:rsid w:val="00A44016"/>
    <w:rsid w:val="00A74E63"/>
    <w:rsid w:val="00A85E54"/>
    <w:rsid w:val="00B07B3B"/>
    <w:rsid w:val="00B22BED"/>
    <w:rsid w:val="00B43CD6"/>
    <w:rsid w:val="00B47383"/>
    <w:rsid w:val="00B57CCD"/>
    <w:rsid w:val="00B74EAF"/>
    <w:rsid w:val="00B76333"/>
    <w:rsid w:val="00B80C7D"/>
    <w:rsid w:val="00BA65EB"/>
    <w:rsid w:val="00BB2D8D"/>
    <w:rsid w:val="00BE43B6"/>
    <w:rsid w:val="00C04A90"/>
    <w:rsid w:val="00C05C5E"/>
    <w:rsid w:val="00C07510"/>
    <w:rsid w:val="00C16C33"/>
    <w:rsid w:val="00C7673D"/>
    <w:rsid w:val="00C7678D"/>
    <w:rsid w:val="00C907D2"/>
    <w:rsid w:val="00CB2CEF"/>
    <w:rsid w:val="00CD3C07"/>
    <w:rsid w:val="00CE0633"/>
    <w:rsid w:val="00CE5D6B"/>
    <w:rsid w:val="00CE7415"/>
    <w:rsid w:val="00CF6BD0"/>
    <w:rsid w:val="00D03DDE"/>
    <w:rsid w:val="00D151D9"/>
    <w:rsid w:val="00D509DA"/>
    <w:rsid w:val="00D65F2D"/>
    <w:rsid w:val="00D7735F"/>
    <w:rsid w:val="00D90CC5"/>
    <w:rsid w:val="00DA5908"/>
    <w:rsid w:val="00DC1E58"/>
    <w:rsid w:val="00DF6882"/>
    <w:rsid w:val="00E32B6F"/>
    <w:rsid w:val="00E3328B"/>
    <w:rsid w:val="00E43506"/>
    <w:rsid w:val="00E55053"/>
    <w:rsid w:val="00E60023"/>
    <w:rsid w:val="00E676BB"/>
    <w:rsid w:val="00E67E2B"/>
    <w:rsid w:val="00E869D2"/>
    <w:rsid w:val="00E92DD4"/>
    <w:rsid w:val="00EA713D"/>
    <w:rsid w:val="00EC0E30"/>
    <w:rsid w:val="00EC1063"/>
    <w:rsid w:val="00ED538C"/>
    <w:rsid w:val="00EE6FD2"/>
    <w:rsid w:val="00F10BF2"/>
    <w:rsid w:val="00F13EE5"/>
    <w:rsid w:val="00F219CE"/>
    <w:rsid w:val="00F400EB"/>
    <w:rsid w:val="00F43F9B"/>
    <w:rsid w:val="00F560AA"/>
    <w:rsid w:val="00F567CA"/>
    <w:rsid w:val="00F67E0D"/>
    <w:rsid w:val="00F93E1D"/>
    <w:rsid w:val="00FC1E2A"/>
    <w:rsid w:val="00FC3C50"/>
    <w:rsid w:val="00FD1FAB"/>
    <w:rsid w:val="00FD302B"/>
    <w:rsid w:val="00FE5867"/>
    <w:rsid w:val="00FF2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09A41E79-1138-48A0-8BE0-400D4DDC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exact"/>
        <w:ind w:left="360" w:hanging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82E"/>
    <w:pPr>
      <w:spacing w:before="0" w:after="200" w:line="276" w:lineRule="auto"/>
      <w:ind w:left="0" w:right="6"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82E"/>
    <w:pPr>
      <w:spacing w:before="120" w:after="120" w:line="360" w:lineRule="exact"/>
      <w:ind w:left="720" w:right="0"/>
      <w:contextualSpacing/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878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82E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878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259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F567CA"/>
    <w:pPr>
      <w:autoSpaceDE w:val="0"/>
      <w:autoSpaceDN w:val="0"/>
      <w:adjustRightInd w:val="0"/>
      <w:spacing w:before="0" w:after="0" w:line="240" w:lineRule="auto"/>
      <w:ind w:left="0" w:firstLine="0"/>
      <w:jc w:val="left"/>
    </w:pPr>
    <w:rPr>
      <w:rFonts w:ascii="Arial" w:hAnsi="Arial" w:cs="Arial"/>
      <w:color w:val="000000"/>
      <w:sz w:val="24"/>
      <w:szCs w:val="24"/>
      <w:lang w:val="vi-V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2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right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2CE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F2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3B8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3740F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c.com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26CC6-7394-49FA-B9CA-D230412F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Thanh_Van</dc:creator>
  <cp:lastModifiedBy>Nguyễn Ánh Ngọc</cp:lastModifiedBy>
  <cp:revision>29</cp:revision>
  <cp:lastPrinted>2018-04-04T06:36:00Z</cp:lastPrinted>
  <dcterms:created xsi:type="dcterms:W3CDTF">2017-04-03T02:27:00Z</dcterms:created>
  <dcterms:modified xsi:type="dcterms:W3CDTF">2020-06-19T10:40:00Z</dcterms:modified>
</cp:coreProperties>
</file>